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626F" w14:textId="77777777" w:rsidR="00F36486" w:rsidRDefault="00B06581">
      <w:r>
        <w:rPr>
          <w:noProof/>
          <w:lang w:eastAsia="es-ES"/>
        </w:rPr>
        <w:drawing>
          <wp:inline distT="0" distB="0" distL="0" distR="0" wp14:anchorId="377A859C" wp14:editId="726483F1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66480" w14:textId="70F2F77B" w:rsidR="00A02126" w:rsidRDefault="004F058E">
      <w:pPr>
        <w:rPr>
          <w:rFonts w:ascii="Times New Roman" w:hAnsi="Times New Roman" w:cs="Times New Roman"/>
        </w:rPr>
      </w:pPr>
      <w:r w:rsidRPr="004F058E">
        <w:rPr>
          <w:rFonts w:ascii="Times New Roman" w:hAnsi="Times New Roman" w:cs="Times New Roman"/>
          <w:b/>
        </w:rPr>
        <w:t>Oferta Prácticas Externas (PE</w:t>
      </w:r>
      <w:proofErr w:type="gramStart"/>
      <w:r w:rsidRPr="004F058E">
        <w:rPr>
          <w:rFonts w:ascii="Times New Roman" w:hAnsi="Times New Roman" w:cs="Times New Roman"/>
          <w:b/>
        </w:rPr>
        <w:t>):</w:t>
      </w:r>
      <w:r w:rsidR="00A02126">
        <w:rPr>
          <w:rFonts w:ascii="Times New Roman" w:hAnsi="Times New Roman" w:cs="Times New Roman"/>
        </w:rPr>
        <w:t>Tutor</w:t>
      </w:r>
      <w:proofErr w:type="gramEnd"/>
      <w:r w:rsidR="00A02126">
        <w:rPr>
          <w:rFonts w:ascii="Times New Roman" w:hAnsi="Times New Roman" w:cs="Times New Roman"/>
        </w:rPr>
        <w:t>/es:</w:t>
      </w:r>
      <w:r w:rsidR="00D064D7" w:rsidRPr="00D064D7">
        <w:rPr>
          <w:rFonts w:ascii="Arial" w:hAnsi="Arial" w:cs="Arial"/>
          <w:b/>
          <w:sz w:val="20"/>
          <w:szCs w:val="20"/>
        </w:rPr>
        <w:t xml:space="preserve"> </w:t>
      </w:r>
      <w:r w:rsidR="00D064D7">
        <w:rPr>
          <w:rFonts w:ascii="Arial" w:hAnsi="Arial" w:cs="Arial"/>
          <w:b/>
          <w:sz w:val="20"/>
          <w:szCs w:val="20"/>
        </w:rPr>
        <w:t xml:space="preserve">Dra. </w:t>
      </w:r>
      <w:r w:rsidR="00D064D7" w:rsidRPr="002C4545">
        <w:rPr>
          <w:rFonts w:ascii="Arial" w:hAnsi="Arial" w:cs="Arial"/>
          <w:b/>
          <w:sz w:val="20"/>
          <w:szCs w:val="20"/>
        </w:rPr>
        <w:t xml:space="preserve">Aurora </w:t>
      </w:r>
      <w:proofErr w:type="spellStart"/>
      <w:r w:rsidR="00D064D7" w:rsidRPr="002C4545">
        <w:rPr>
          <w:rFonts w:ascii="Arial" w:hAnsi="Arial" w:cs="Arial"/>
          <w:b/>
          <w:sz w:val="20"/>
          <w:szCs w:val="20"/>
        </w:rPr>
        <w:t>Gomez</w:t>
      </w:r>
      <w:proofErr w:type="spellEnd"/>
      <w:r w:rsidR="00D064D7" w:rsidRPr="002C4545">
        <w:rPr>
          <w:rFonts w:ascii="Arial" w:hAnsi="Arial" w:cs="Arial"/>
          <w:b/>
          <w:sz w:val="20"/>
          <w:szCs w:val="20"/>
        </w:rPr>
        <w:t xml:space="preserve"> Duran</w:t>
      </w:r>
    </w:p>
    <w:p w14:paraId="116A59F2" w14:textId="46EF8492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064D7">
        <w:rPr>
          <w:rFonts w:ascii="Times New Roman" w:hAnsi="Times New Roman" w:cs="Times New Roman"/>
        </w:rPr>
        <w:t xml:space="preserve"> aurora.gomez@usc.es</w:t>
      </w:r>
    </w:p>
    <w:p w14:paraId="38094B6B" w14:textId="7A4F8EFC" w:rsidR="000D459C" w:rsidRDefault="000D459C">
      <w:r>
        <w:rPr>
          <w:rFonts w:ascii="Times New Roman" w:hAnsi="Times New Roman" w:cs="Times New Roman"/>
        </w:rPr>
        <w:t>Centro/Institución/Empresa:</w:t>
      </w:r>
      <w:r w:rsidR="00D064D7" w:rsidRPr="00D064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4D7" w:rsidRPr="00D064D7">
        <w:rPr>
          <w:rFonts w:ascii="Arial" w:hAnsi="Arial" w:cs="Arial"/>
          <w:sz w:val="20"/>
          <w:szCs w:val="20"/>
        </w:rPr>
        <w:t>MitoPhenomics</w:t>
      </w:r>
      <w:proofErr w:type="spellEnd"/>
      <w:r w:rsidR="00D064D7" w:rsidRPr="00D064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4D7" w:rsidRPr="00D064D7">
        <w:rPr>
          <w:rFonts w:ascii="Arial" w:hAnsi="Arial" w:cs="Arial"/>
          <w:sz w:val="20"/>
          <w:szCs w:val="20"/>
        </w:rPr>
        <w:t>Lab</w:t>
      </w:r>
      <w:proofErr w:type="spellEnd"/>
      <w:r w:rsidR="00D064D7" w:rsidRPr="00D064D7">
        <w:rPr>
          <w:rFonts w:ascii="Arial" w:hAnsi="Arial" w:cs="Arial"/>
          <w:sz w:val="20"/>
          <w:szCs w:val="20"/>
        </w:rPr>
        <w:t>.</w:t>
      </w:r>
      <w:r w:rsidR="00D064D7">
        <w:t xml:space="preserve"> </w:t>
      </w:r>
      <w:r w:rsidR="00D064D7" w:rsidRPr="00D5102A">
        <w:t>CIMUS-USC</w:t>
      </w:r>
    </w:p>
    <w:p w14:paraId="592D5ADF" w14:textId="0218B8BB" w:rsidR="009374F9" w:rsidRPr="00D5102A" w:rsidRDefault="0093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Pr="000D4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</w:p>
    <w:p w14:paraId="2F565B7C" w14:textId="77777777" w:rsidR="00C9449C" w:rsidRPr="00C9449C" w:rsidRDefault="000D459C" w:rsidP="00C9449C">
      <w:pPr>
        <w:tabs>
          <w:tab w:val="left" w:pos="141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49C">
        <w:rPr>
          <w:rFonts w:ascii="Times New Roman" w:hAnsi="Times New Roman" w:cs="Times New Roman"/>
        </w:rPr>
        <w:t xml:space="preserve">Título:  </w:t>
      </w:r>
      <w:proofErr w:type="spellStart"/>
      <w:r w:rsidR="00C9449C" w:rsidRPr="00C9449C">
        <w:rPr>
          <w:rFonts w:ascii="Arial" w:hAnsi="Arial" w:cs="Arial"/>
          <w:b/>
          <w:sz w:val="20"/>
          <w:szCs w:val="20"/>
        </w:rPr>
        <w:t>MitoPhenomics</w:t>
      </w:r>
      <w:proofErr w:type="spellEnd"/>
      <w:r w:rsidR="00C9449C" w:rsidRPr="00C9449C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="00C9449C" w:rsidRPr="00C9449C">
        <w:rPr>
          <w:rFonts w:ascii="Arial" w:hAnsi="Arial" w:cs="Arial"/>
          <w:b/>
          <w:sz w:val="20"/>
          <w:szCs w:val="20"/>
        </w:rPr>
        <w:t>mitochondrial</w:t>
      </w:r>
      <w:proofErr w:type="spellEnd"/>
      <w:r w:rsidR="00C9449C" w:rsidRPr="00C9449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9449C" w:rsidRPr="00C9449C">
        <w:rPr>
          <w:rFonts w:ascii="Arial" w:hAnsi="Arial" w:cs="Arial"/>
          <w:b/>
          <w:sz w:val="20"/>
          <w:szCs w:val="20"/>
        </w:rPr>
        <w:t>disease</w:t>
      </w:r>
      <w:proofErr w:type="spellEnd"/>
      <w:r w:rsidR="00C9449C" w:rsidRPr="00C9449C">
        <w:rPr>
          <w:rFonts w:ascii="Arial" w:hAnsi="Arial" w:cs="Arial"/>
          <w:b/>
          <w:sz w:val="20"/>
          <w:szCs w:val="20"/>
        </w:rPr>
        <w:t>.</w:t>
      </w:r>
    </w:p>
    <w:p w14:paraId="0B8FFAD0" w14:textId="318DFE02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D95C6EB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5269F54" wp14:editId="05BB06DA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326F" w14:textId="4074B958" w:rsidR="00C9449C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Mitochondrial diseases (MD) 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are metabolic disorders of oxidative phosphorylation that affect ~1 in 5,000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cause substantial morbidity and have no cure.</w:t>
                            </w:r>
                          </w:p>
                          <w:p w14:paraId="4A24ECC2" w14:textId="1A5D06A9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MitoPhenomics</w:t>
                            </w:r>
                            <w:proofErr w:type="spellEnd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lab studies new compensatory mechanisms in cells from patients with MD. Our over-arching aim is to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develop new treatments for these diseases using a combination of genomic,</w:t>
                            </w:r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epitranscriptomics</w:t>
                            </w:r>
                            <w:proofErr w:type="spellEnd"/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cell biology, and </w:t>
                            </w:r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other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bioinformatic techniques on human tissues and cell models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Understanding the molecular mechanism will reveal tissue specific targets and will provide rationale for developing novel therapies. </w:t>
                            </w:r>
                          </w:p>
                          <w:p w14:paraId="059BA459" w14:textId="77777777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 student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will learn a combination between dry and wet lab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The project will unite basic bioinformatics analysis on pre-existing transcriptomic and metabolomics data with cell biology studies (cell culture, quantitative PCR, Western blot, microscopy, </w:t>
                            </w:r>
                            <w:proofErr w:type="spellStart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). We will also perform some genetics analysis on bulk and </w:t>
                            </w:r>
                            <w:r w:rsidRPr="0027212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single cell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(NGS, pyrosequencing, </w:t>
                            </w:r>
                            <w:proofErr w:type="spellStart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). The overall aim is to learn how to characterize new targets in MD. In addition to their own research, there will be opportunities for training and career development.</w:t>
                            </w:r>
                          </w:p>
                          <w:p w14:paraId="23E33C03" w14:textId="5D16AE2D" w:rsidR="00A3560F" w:rsidRPr="00D064D7" w:rsidRDefault="00A3560F" w:rsidP="00D064D7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269F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">
                <v:textbox>
                  <w:txbxContent>
                    <w:p w14:paraId="65AD326F" w14:textId="4074B958" w:rsidR="00C9449C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Mitochondrial diseases (MD) 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are metabolic disorders of oxidative phosphorylation that affect ~1 in 5,000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cause substantial morbidity and have no cure.</w:t>
                      </w:r>
                    </w:p>
                    <w:p w14:paraId="4A24ECC2" w14:textId="1A5D06A9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MitoPhenomics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lab studies new compensatory mechanisms in cells from patients with MD. Our over-arching aim is to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develop new treatments for these diseases using a combination of genomic,</w:t>
                      </w:r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epitranscriptomics</w:t>
                      </w:r>
                      <w:proofErr w:type="spellEnd"/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cell biology, and </w:t>
                      </w:r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other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bioinformatic techniques on human tissues and cell models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Understanding the molecular mechanism will reveal tissue specific targets and will provide rationale for developing novel therapies. </w:t>
                      </w:r>
                    </w:p>
                    <w:p w14:paraId="059BA459" w14:textId="77777777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 student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 learn a combination between dry and wet lab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The project will unite basic bioinformatics analysis on pre-existing transcriptomic and metabolomics data with cell biology studies (cell culture, quantitative PCR, Western blot, microscopy,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). We will also perform some genetics analysis on bulk and </w:t>
                      </w:r>
                      <w:r w:rsidRPr="00272124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single cell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(NGS, pyrosequencing,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). The overall aim is to learn how to characterize new targets in MD. In addition to their own research, there will be opportunities for training and career development.</w:t>
                      </w:r>
                    </w:p>
                    <w:p w14:paraId="23E33C03" w14:textId="5D16AE2D" w:rsidR="00A3560F" w:rsidRPr="00D064D7" w:rsidRDefault="00A3560F" w:rsidP="00D064D7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FCF88A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888C" wp14:editId="433D5B45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AE62" w14:textId="0DBF4E76" w:rsidR="00C9449C" w:rsidRPr="002C4545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 w:bidi="es-ES"/>
                              </w:rPr>
                              <w:t>Expected impact:</w:t>
                            </w: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 This work will lead to a comprehensive understanding of how </w:t>
                            </w:r>
                            <w:proofErr w:type="spellStart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>mtDNA</w:t>
                            </w:r>
                            <w:proofErr w:type="spellEnd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 variants impac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ts stress responses and </w:t>
                            </w:r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>disease penetrance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, </w:t>
                            </w: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>which is sorely lacking from our current body of knowledge.</w:t>
                            </w:r>
                          </w:p>
                          <w:p w14:paraId="7B0AC778" w14:textId="77777777" w:rsidR="00C9449C" w:rsidRPr="002C4545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Thus, training will be acquired in:</w:t>
                            </w:r>
                          </w:p>
                          <w:p w14:paraId="67934AC4" w14:textId="77777777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 main tasks will be:</w:t>
                            </w:r>
                          </w:p>
                          <w:p w14:paraId="18A82AEE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Cell biology: Microscopy, cell culture, FACs, siRNAs</w:t>
                            </w:r>
                          </w:p>
                          <w:p w14:paraId="0683AB41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Mitochondrial analysis: Seahorse, bioenergetics, enzymatic studies.</w:t>
                            </w:r>
                          </w:p>
                          <w:p w14:paraId="044D9856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Molecular studies: Western blot, quantitative PCR, DNA sequencing. </w:t>
                            </w:r>
                          </w:p>
                          <w:p w14:paraId="2FD9C5CE" w14:textId="3725A469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Basic bioinformatic analysis</w:t>
                            </w:r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(metabolomics, transcriptomics, proteomics and </w:t>
                            </w:r>
                            <w:proofErr w:type="spellStart"/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epitranscriptomics</w:t>
                            </w:r>
                            <w:proofErr w:type="spellEnd"/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508629E8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Data analysis: Genetic analysis, statistical (Prism), cytometry analysis (</w:t>
                            </w:r>
                            <w:proofErr w:type="spellStart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FlowJo</w:t>
                            </w:r>
                            <w:proofErr w:type="spellEnd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), Western blots analysis and microscopy, data presentation</w:t>
                            </w:r>
                          </w:p>
                          <w:p w14:paraId="46027A5B" w14:textId="3A2116F4" w:rsidR="00C9449C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Application fellowships and career planning. </w:t>
                            </w:r>
                          </w:p>
                          <w:p w14:paraId="193A7FB8" w14:textId="21D7E9DD" w:rsidR="00903642" w:rsidRPr="00C9449C" w:rsidRDefault="00903642" w:rsidP="00C9449C">
                            <w:p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888C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">
                <v:textbox>
                  <w:txbxContent>
                    <w:p w14:paraId="4813AE62" w14:textId="0DBF4E76" w:rsidR="00C9449C" w:rsidRPr="002C4545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</w:pPr>
                      <w:r w:rsidRPr="002C454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 w:bidi="es-ES"/>
                        </w:rPr>
                        <w:t>Expected impact:</w:t>
                      </w: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 This work will lead to a comprehensive understanding of how </w:t>
                      </w:r>
                      <w:proofErr w:type="spellStart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mtDNA</w:t>
                      </w:r>
                      <w:proofErr w:type="spellEnd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 variants impac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ts stress responses and </w:t>
                      </w:r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disease penetrance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, </w:t>
                      </w: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which is sorely lacking from our current body of knowledge.</w:t>
                      </w:r>
                    </w:p>
                    <w:p w14:paraId="7B0AC778" w14:textId="77777777" w:rsidR="00C9449C" w:rsidRPr="002C4545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Thus, training will be acquired in:</w:t>
                      </w:r>
                    </w:p>
                    <w:p w14:paraId="67934AC4" w14:textId="77777777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 main tasks will be:</w:t>
                      </w:r>
                    </w:p>
                    <w:p w14:paraId="18A82AEE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Cell biology: Microscopy, cell culture, FACs, siRNAs</w:t>
                      </w:r>
                    </w:p>
                    <w:p w14:paraId="0683AB41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Mitochondrial analysis: Seahorse, bioenergetics, enzymatic studies.</w:t>
                      </w:r>
                    </w:p>
                    <w:p w14:paraId="044D9856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Molecular studies: Western blot, quantitative PCR, DNA sequencing. </w:t>
                      </w:r>
                    </w:p>
                    <w:p w14:paraId="2FD9C5CE" w14:textId="3725A469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Basic bioinformatic analysis</w:t>
                      </w:r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(metabolomics, transcriptomics, proteomics and </w:t>
                      </w:r>
                      <w:proofErr w:type="spellStart"/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epitranscriptomics</w:t>
                      </w:r>
                      <w:proofErr w:type="spellEnd"/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508629E8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Data analysis: Genetic analysis, statistical (Prism), cytometry analysis (</w:t>
                      </w:r>
                      <w:proofErr w:type="spellStart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FlowJo</w:t>
                      </w:r>
                      <w:proofErr w:type="spellEnd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), Western blots analysis and microscopy, data presentation</w:t>
                      </w:r>
                    </w:p>
                    <w:p w14:paraId="46027A5B" w14:textId="3A2116F4" w:rsidR="00C9449C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Application fellowships and career planning. </w:t>
                      </w:r>
                    </w:p>
                    <w:p w14:paraId="193A7FB8" w14:textId="21D7E9DD" w:rsidR="00903642" w:rsidRPr="00C9449C" w:rsidRDefault="00903642" w:rsidP="00C9449C">
                      <w:p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4D7B7CD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52B2FC01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E7475"/>
    <w:multiLevelType w:val="multilevel"/>
    <w:tmpl w:val="F9A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F3A78"/>
    <w:multiLevelType w:val="hybridMultilevel"/>
    <w:tmpl w:val="BE7E9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33129E"/>
    <w:rsid w:val="00402F65"/>
    <w:rsid w:val="004F058E"/>
    <w:rsid w:val="00692E7F"/>
    <w:rsid w:val="00843FF1"/>
    <w:rsid w:val="00903642"/>
    <w:rsid w:val="009374F9"/>
    <w:rsid w:val="00A02126"/>
    <w:rsid w:val="00A3560F"/>
    <w:rsid w:val="00B06581"/>
    <w:rsid w:val="00C33F38"/>
    <w:rsid w:val="00C9449C"/>
    <w:rsid w:val="00D064D7"/>
    <w:rsid w:val="00D5102A"/>
    <w:rsid w:val="00F1489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49DBD"/>
  <w15:docId w15:val="{3BECCDCF-1022-514F-8C65-9546A6C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4D7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Aurora Gomez-Duran</cp:lastModifiedBy>
  <cp:revision>2</cp:revision>
  <dcterms:created xsi:type="dcterms:W3CDTF">2025-09-22T11:56:00Z</dcterms:created>
  <dcterms:modified xsi:type="dcterms:W3CDTF">2025-09-22T11:56:00Z</dcterms:modified>
</cp:coreProperties>
</file>