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86" w:rsidRDefault="00B06581">
      <w:r>
        <w:rPr>
          <w:noProof/>
          <w:lang w:eastAsia="es-ES"/>
        </w:rPr>
        <w:drawing>
          <wp:inline distT="0" distB="0" distL="0" distR="0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>Oferta Prácticas Externas (PE):</w:t>
      </w:r>
    </w:p>
    <w:p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 responsable:</w:t>
      </w:r>
      <w:r w:rsidR="008B1D13">
        <w:rPr>
          <w:rFonts w:ascii="Times New Roman" w:hAnsi="Times New Roman" w:cs="Times New Roman"/>
        </w:rPr>
        <w:t xml:space="preserve"> Elena </w:t>
      </w:r>
      <w:proofErr w:type="spellStart"/>
      <w:r w:rsidR="008B1D13">
        <w:rPr>
          <w:rFonts w:ascii="Times New Roman" w:hAnsi="Times New Roman" w:cs="Times New Roman"/>
        </w:rPr>
        <w:t>Corredoira</w:t>
      </w:r>
      <w:proofErr w:type="spellEnd"/>
      <w:r w:rsidR="008B1D13">
        <w:rPr>
          <w:rFonts w:ascii="Times New Roman" w:hAnsi="Times New Roman" w:cs="Times New Roman"/>
        </w:rPr>
        <w:t xml:space="preserve"> Castro</w:t>
      </w:r>
    </w:p>
    <w:p w:rsidR="006446DB" w:rsidRDefault="00644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 w:rsidR="008B1D13">
        <w:rPr>
          <w:rFonts w:ascii="Times New Roman" w:hAnsi="Times New Roman" w:cs="Times New Roman"/>
        </w:rPr>
        <w:t xml:space="preserve"> elenac@mbg.csic.es</w:t>
      </w:r>
    </w:p>
    <w:p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8B1D13">
        <w:rPr>
          <w:rFonts w:ascii="Times New Roman" w:hAnsi="Times New Roman" w:cs="Times New Roman"/>
        </w:rPr>
        <w:t xml:space="preserve"> Misión Biológica de Galicia (MBG-CSIC) Sede de Santiago de Compostela</w:t>
      </w:r>
    </w:p>
    <w:p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0D459C">
        <w:rPr>
          <w:rFonts w:ascii="Times New Roman" w:hAnsi="Times New Roman" w:cs="Times New Roman"/>
        </w:rPr>
        <w:t xml:space="preserve">úmero de plazas </w:t>
      </w:r>
      <w:r>
        <w:rPr>
          <w:rFonts w:ascii="Times New Roman" w:hAnsi="Times New Roman" w:cs="Times New Roman"/>
        </w:rPr>
        <w:t xml:space="preserve">ofertadas: </w:t>
      </w:r>
      <w:r w:rsidR="008B1D13">
        <w:rPr>
          <w:rFonts w:ascii="Times New Roman" w:hAnsi="Times New Roman" w:cs="Times New Roman"/>
        </w:rPr>
        <w:t>1</w:t>
      </w:r>
    </w:p>
    <w:p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Título: </w:t>
      </w:r>
      <w:r w:rsidR="008B1D13">
        <w:rPr>
          <w:rFonts w:ascii="Times New Roman" w:hAnsi="Times New Roman" w:cs="Times New Roman"/>
        </w:rPr>
        <w:t>Herramientas biotecnológicas aplicadas a la mejora y conservación de especies leñosas</w:t>
      </w:r>
    </w:p>
    <w:p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Período:</w:t>
      </w:r>
      <w:r w:rsidRPr="000D459C">
        <w:rPr>
          <w:rFonts w:ascii="Times New Roman" w:hAnsi="Times New Roman" w:cs="Times New Roman"/>
        </w:rPr>
        <w:t xml:space="preserve"> </w:t>
      </w:r>
      <w:r w:rsidR="008B1D13">
        <w:rPr>
          <w:rFonts w:ascii="Times New Roman" w:hAnsi="Times New Roman" w:cs="Times New Roman"/>
        </w:rPr>
        <w:t>A convenir con el alumno</w:t>
      </w:r>
    </w:p>
    <w:p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D459C">
        <w:rPr>
          <w:rFonts w:ascii="Times New Roman" w:hAnsi="Times New Roman" w:cs="Times New Roman"/>
        </w:rPr>
        <w:t>ctividades a desarrollar</w:t>
      </w:r>
      <w:r>
        <w:rPr>
          <w:rFonts w:ascii="Times New Roman" w:hAnsi="Times New Roman" w:cs="Times New Roman"/>
        </w:rPr>
        <w:t>:</w:t>
      </w:r>
    </w:p>
    <w:p w:rsidR="000D459C" w:rsidRDefault="00C75A5B">
      <w:pPr>
        <w:rPr>
          <w:rFonts w:ascii="Times New Roman" w:hAnsi="Times New Roman" w:cs="Times New Roman"/>
        </w:rPr>
      </w:pPr>
      <w:r w:rsidRPr="00C75A5B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>
                <wp:extent cx="6115050" cy="3164392"/>
                <wp:effectExtent l="0" t="0" r="19050" b="17145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164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EC2" w:rsidRDefault="00605EC2" w:rsidP="00605E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05E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¿Te entusiasma la biotecnología</w:t>
                            </w:r>
                            <w:r w:rsidR="006B4E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vegetal</w:t>
                            </w:r>
                            <w:r w:rsidRPr="00605E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 la conservación del medio ambiente y la investigación aplicada?</w:t>
                            </w:r>
                          </w:p>
                          <w:p w:rsidR="00605EC2" w:rsidRPr="00605EC2" w:rsidRDefault="00605EC2" w:rsidP="00605E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05EC2" w:rsidRPr="00605EC2" w:rsidRDefault="00605EC2" w:rsidP="00605EC2">
                            <w:pPr>
                              <w:spacing w:after="0"/>
                              <w:ind w:left="284" w:right="10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Únete a nuestro grupo de investigación y </w:t>
                            </w:r>
                            <w:r w:rsidR="00F861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haz tus prácticas en el marco de</w:t>
                            </w:r>
                            <w:r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proyecto</w:t>
                            </w:r>
                            <w:r w:rsidR="00F861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apasionante</w:t>
                            </w:r>
                            <w:r w:rsidR="00F861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enfocado</w:t>
                            </w:r>
                            <w:r w:rsidR="00F861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en la mejora, propagación y conservación de especies forestales. Trabajamos con tecnologías de vanguardia en cultivo in vitro, biotecnología vegetal e ingeniería genética, aplicadas a la sostenibilidad de los ecosistemas forestales.</w:t>
                            </w:r>
                          </w:p>
                          <w:p w:rsidR="00605EC2" w:rsidRPr="00605EC2" w:rsidRDefault="00605EC2" w:rsidP="00605EC2">
                            <w:pPr>
                              <w:ind w:left="284" w:right="10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 ofrecemos u</w:t>
                            </w:r>
                            <w:r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 experiencia formativa en un entorno científico de alto nivel, en la que podrás:</w:t>
                            </w:r>
                          </w:p>
                          <w:p w:rsidR="00F8618E" w:rsidRPr="00B94682" w:rsidRDefault="00605EC2" w:rsidP="00B94682">
                            <w:pPr>
                              <w:spacing w:after="0"/>
                              <w:ind w:left="426" w:right="106" w:hanging="142"/>
                              <w:jc w:val="both"/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</w:pPr>
                            <w:r w:rsidRPr="00605EC2">
                              <w:rPr>
                                <w:rFonts w:ascii="Segoe UI Symbol" w:hAnsi="Segoe UI Symbol" w:cs="Segoe UI Symbol"/>
                                <w:color w:val="FF0000"/>
                                <w:sz w:val="20"/>
                                <w:szCs w:val="20"/>
                              </w:rPr>
                              <w:t>🔬</w:t>
                            </w:r>
                            <w:r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6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Adquirir habilidades prácticas </w:t>
                            </w:r>
                            <w:r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clave del cultivo in </w:t>
                            </w:r>
                            <w:r w:rsidRPr="00B946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vitro.</w:t>
                            </w:r>
                          </w:p>
                          <w:p w:rsidR="00605EC2" w:rsidRPr="00F8618E" w:rsidRDefault="00F8618E" w:rsidP="00B9468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426" w:right="106" w:hanging="14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61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Manejar técnicas avanzadas de </w:t>
                            </w:r>
                            <w:proofErr w:type="spellStart"/>
                            <w:r w:rsidRPr="00F861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micropropagación</w:t>
                            </w:r>
                            <w:proofErr w:type="spellEnd"/>
                            <w:r w:rsidRPr="00F861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como es la e</w:t>
                            </w:r>
                            <w:r w:rsidR="00605EC2" w:rsidRPr="00F861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mbriogénesis somática.</w:t>
                            </w:r>
                          </w:p>
                          <w:p w:rsidR="00605EC2" w:rsidRPr="00605EC2" w:rsidRDefault="00605EC2" w:rsidP="00B94682">
                            <w:pPr>
                              <w:spacing w:after="0"/>
                              <w:ind w:left="426" w:right="106" w:hanging="14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5EC2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es-ES"/>
                              </w:rPr>
                              <w:drawing>
                                <wp:inline distT="0" distB="0" distL="0" distR="0" wp14:anchorId="419F60BA" wp14:editId="1A4E8D46">
                                  <wp:extent cx="151466" cy="151466"/>
                                  <wp:effectExtent l="0" t="0" r="1270" b="1270"/>
                                  <wp:docPr id="2" name="Imagen 2" descr="Bacteria Vectores, Ilustraciones y Gráficos - 123R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cteria Vectores, Ilustraciones y Gráficos - 123R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56" cy="151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946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Manejo de cultivos microbianos relevantes</w:t>
                            </w:r>
                            <w:r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para la biotecnología vegetal.</w:t>
                            </w:r>
                          </w:p>
                          <w:p w:rsidR="00605EC2" w:rsidRPr="00605EC2" w:rsidRDefault="00B94682" w:rsidP="00B94682">
                            <w:pPr>
                              <w:spacing w:after="0"/>
                              <w:ind w:left="426" w:right="106" w:hanging="14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28E77C4" wp14:editId="3E958307">
                                  <wp:extent cx="202957" cy="215428"/>
                                  <wp:effectExtent l="0" t="0" r="6985" b="0"/>
                                  <wp:docPr id="6" name="Imagen 6" descr="Edición de genoma: Más de 395 ilustraciones y dibujos de stock con licencia  libres de regalías | Shutter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Edición de genoma: Más de 395 ilustraciones y dibujos de stock con licencia  libres de regalías | Shutter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289" t="9464" r="11864" b="156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724" cy="2204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05EC2"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Aplicación de técnicas de i</w:t>
                            </w:r>
                            <w:r w:rsidR="006B4E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ngeniería genética, incluyendo </w:t>
                            </w:r>
                            <w:bookmarkStart w:id="0" w:name="_GoBack"/>
                            <w:bookmarkEnd w:id="0"/>
                            <w:r w:rsidR="00605EC2"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="00605EC2"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dición genómica con CRISPR-Cas9</w:t>
                            </w:r>
                            <w:r w:rsidR="00605EC2"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05EC2" w:rsidRPr="00605EC2" w:rsidRDefault="00605EC2" w:rsidP="00B94682">
                            <w:pPr>
                              <w:spacing w:after="0"/>
                              <w:ind w:left="709" w:right="106" w:hanging="425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94682">
                              <w:rPr>
                                <w:rFonts w:ascii="MS Gothic" w:eastAsia="MS Gothic" w:hAnsi="MS Gothic" w:cs="MS Gothic" w:hint="eastAsia"/>
                                <w:color w:val="548DD4" w:themeColor="text2" w:themeTint="99"/>
                                <w:sz w:val="36"/>
                                <w:szCs w:val="36"/>
                              </w:rPr>
                              <w:t>❄</w:t>
                            </w:r>
                            <w:r w:rsidR="00B94682" w:rsidRPr="00B94682">
                              <w:rPr>
                                <w:rFonts w:ascii="MS Gothic" w:eastAsia="MS Gothic" w:hAnsi="MS Gothic" w:cs="MS Gothic"/>
                                <w:color w:val="548DD4" w:themeColor="text2" w:themeTint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Crioconservación</w:t>
                            </w:r>
                            <w:proofErr w:type="spellEnd"/>
                            <w:r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germoplasma vegetal en nitrógeno líquido.</w:t>
                            </w:r>
                            <w:proofErr w:type="gramEnd"/>
                          </w:p>
                          <w:p w:rsidR="00605EC2" w:rsidRDefault="00605EC2" w:rsidP="00B94682">
                            <w:pPr>
                              <w:ind w:left="709" w:right="106" w:hanging="425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5EC2">
                              <w:rPr>
                                <w:rFonts w:ascii="Segoe UI Symbol" w:hAnsi="Segoe UI Symbol" w:cs="Segoe UI Symbol"/>
                                <w:color w:val="B2A1C7" w:themeColor="accent4" w:themeTint="99"/>
                                <w:sz w:val="20"/>
                                <w:szCs w:val="20"/>
                              </w:rPr>
                              <w:t>📊</w:t>
                            </w:r>
                            <w:r w:rsidRPr="00605EC2">
                              <w:rPr>
                                <w:rFonts w:ascii="Times New Roman" w:hAnsi="Times New Roman" w:cs="Times New Roman"/>
                                <w:color w:val="B2A1C7" w:themeColor="accent4" w:themeTint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682">
                              <w:rPr>
                                <w:rFonts w:ascii="Times New Roman" w:hAnsi="Times New Roman" w:cs="Times New Roman"/>
                                <w:color w:val="B2A1C7" w:themeColor="accent4" w:themeTint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5E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Participación activa en el diseño experimental, recogida de datos y análisis estadístico, desarrollando pensamiento crítico y rigurosidad científica.</w:t>
                            </w:r>
                          </w:p>
                          <w:p w:rsidR="00B94682" w:rsidRPr="00605EC2" w:rsidRDefault="00B94682" w:rsidP="00605EC2">
                            <w:pPr>
                              <w:ind w:left="567" w:right="106" w:hanging="283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C75A5B" w:rsidRPr="00DB1F62" w:rsidRDefault="00C75A5B" w:rsidP="00605EC2">
                            <w:pPr>
                              <w:spacing w:after="0" w:line="240" w:lineRule="auto"/>
                              <w:ind w:left="-992" w:right="106" w:firstLine="992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1.5pt;height:24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">
                <v:textbox>
                  <w:txbxContent>
                    <w:p w:rsidR="00605EC2" w:rsidRDefault="00605EC2" w:rsidP="00605E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05E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¿Te entusiasma la biotecnología</w:t>
                      </w:r>
                      <w:r w:rsidR="006B4E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vegetal</w:t>
                      </w:r>
                      <w:r w:rsidRPr="00605E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 la conservación del medio ambiente y la investigación aplicada?</w:t>
                      </w:r>
                    </w:p>
                    <w:p w:rsidR="00605EC2" w:rsidRPr="00605EC2" w:rsidRDefault="00605EC2" w:rsidP="00605E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605EC2" w:rsidRPr="00605EC2" w:rsidRDefault="00605EC2" w:rsidP="00605EC2">
                      <w:pPr>
                        <w:spacing w:after="0"/>
                        <w:ind w:left="284" w:right="10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Únete a nuestro grupo de investigación y </w:t>
                      </w:r>
                      <w:r w:rsidR="00F861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haz tus prácticas en el marco de</w:t>
                      </w:r>
                      <w:r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proyecto</w:t>
                      </w:r>
                      <w:r w:rsidR="00F861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</w:t>
                      </w:r>
                      <w:r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apasionante</w:t>
                      </w:r>
                      <w:r w:rsidR="00F861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</w:t>
                      </w:r>
                      <w:r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enfocado</w:t>
                      </w:r>
                      <w:r w:rsidR="00F861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</w:t>
                      </w:r>
                      <w:r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en la mejora, propagación y conservación de especies forestales. Trabajamos con tecnologías de vanguardia en cultivo in vitro, biotecnología vegetal e ingeniería genética, aplicadas a la sostenibilidad de los ecosistemas forestales.</w:t>
                      </w:r>
                    </w:p>
                    <w:p w:rsidR="00605EC2" w:rsidRPr="00605EC2" w:rsidRDefault="00605EC2" w:rsidP="00605EC2">
                      <w:pPr>
                        <w:ind w:left="284" w:right="10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 ofrecemos u</w:t>
                      </w:r>
                      <w:r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 experiencia formativa en un entorno científico de alto nivel, en la que podrás:</w:t>
                      </w:r>
                    </w:p>
                    <w:p w:rsidR="00F8618E" w:rsidRPr="00B94682" w:rsidRDefault="00605EC2" w:rsidP="00B94682">
                      <w:pPr>
                        <w:spacing w:after="0"/>
                        <w:ind w:left="426" w:right="106" w:hanging="142"/>
                        <w:jc w:val="both"/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</w:pPr>
                      <w:r w:rsidRPr="00605EC2">
                        <w:rPr>
                          <w:rFonts w:ascii="Segoe UI Symbol" w:hAnsi="Segoe UI Symbol" w:cs="Segoe UI Symbol"/>
                          <w:color w:val="FF0000"/>
                          <w:sz w:val="20"/>
                          <w:szCs w:val="20"/>
                        </w:rPr>
                        <w:t>🔬</w:t>
                      </w:r>
                      <w:r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B9468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Adquirir habilidades prácticas </w:t>
                      </w:r>
                      <w:r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clave del cultivo in </w:t>
                      </w:r>
                      <w:r w:rsidRPr="00B9468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vitro.</w:t>
                      </w:r>
                    </w:p>
                    <w:p w:rsidR="00605EC2" w:rsidRPr="00F8618E" w:rsidRDefault="00F8618E" w:rsidP="00B9468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</w:tabs>
                        <w:spacing w:after="0"/>
                        <w:ind w:left="426" w:right="106" w:hanging="142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61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Manejar técnicas avanzadas de </w:t>
                      </w:r>
                      <w:proofErr w:type="spellStart"/>
                      <w:r w:rsidRPr="00F861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micropropagación</w:t>
                      </w:r>
                      <w:proofErr w:type="spellEnd"/>
                      <w:r w:rsidRPr="00F861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como es la e</w:t>
                      </w:r>
                      <w:r w:rsidR="00605EC2" w:rsidRPr="00F861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mbriogénesis somática.</w:t>
                      </w:r>
                    </w:p>
                    <w:p w:rsidR="00605EC2" w:rsidRPr="00605EC2" w:rsidRDefault="00605EC2" w:rsidP="00B94682">
                      <w:pPr>
                        <w:spacing w:after="0"/>
                        <w:ind w:left="426" w:right="106" w:hanging="142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5EC2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es-ES"/>
                        </w:rPr>
                        <w:drawing>
                          <wp:inline distT="0" distB="0" distL="0" distR="0" wp14:anchorId="419F60BA" wp14:editId="1A4E8D46">
                            <wp:extent cx="151466" cy="151466"/>
                            <wp:effectExtent l="0" t="0" r="1270" b="1270"/>
                            <wp:docPr id="2" name="Imagen 2" descr="Bacteria Vectores, Ilustraciones y Gráficos - 123R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cteria Vectores, Ilustraciones y Gráficos - 123R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56" cy="151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9468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Manejo de cultivos microbianos relevantes</w:t>
                      </w:r>
                      <w:r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para la biotecnología vegetal.</w:t>
                      </w:r>
                    </w:p>
                    <w:p w:rsidR="00605EC2" w:rsidRPr="00605EC2" w:rsidRDefault="00B94682" w:rsidP="00B94682">
                      <w:pPr>
                        <w:spacing w:after="0"/>
                        <w:ind w:left="426" w:right="106" w:hanging="142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28E77C4" wp14:editId="3E958307">
                            <wp:extent cx="202957" cy="215428"/>
                            <wp:effectExtent l="0" t="0" r="6985" b="0"/>
                            <wp:docPr id="6" name="Imagen 6" descr="Edición de genoma: Más de 395 ilustraciones y dibujos de stock con licencia  libres de regalías | Shutter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Edición de genoma: Más de 395 ilustraciones y dibujos de stock con licencia  libres de regalías | Shutter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289" t="9464" r="11864" b="156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7724" cy="220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605EC2"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Aplicación de técnicas de i</w:t>
                      </w:r>
                      <w:r w:rsidR="006B4E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ngeniería genética, incluyendo </w:t>
                      </w:r>
                      <w:bookmarkStart w:id="1" w:name="_GoBack"/>
                      <w:bookmarkEnd w:id="1"/>
                      <w:r w:rsidR="00605EC2"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</w:t>
                      </w:r>
                      <w:r w:rsidR="00605EC2"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dición genómica con CRISPR-Cas9</w:t>
                      </w:r>
                      <w:r w:rsidR="00605EC2"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605EC2" w:rsidRPr="00605EC2" w:rsidRDefault="00605EC2" w:rsidP="00B94682">
                      <w:pPr>
                        <w:spacing w:after="0"/>
                        <w:ind w:left="709" w:right="106" w:hanging="425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B94682">
                        <w:rPr>
                          <w:rFonts w:ascii="MS Gothic" w:eastAsia="MS Gothic" w:hAnsi="MS Gothic" w:cs="MS Gothic" w:hint="eastAsia"/>
                          <w:color w:val="548DD4" w:themeColor="text2" w:themeTint="99"/>
                          <w:sz w:val="36"/>
                          <w:szCs w:val="36"/>
                        </w:rPr>
                        <w:t>❄</w:t>
                      </w:r>
                      <w:r w:rsidR="00B94682" w:rsidRPr="00B94682">
                        <w:rPr>
                          <w:rFonts w:ascii="MS Gothic" w:eastAsia="MS Gothic" w:hAnsi="MS Gothic" w:cs="MS Gothic"/>
                          <w:color w:val="548DD4" w:themeColor="text2" w:themeTint="9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Crioconservación</w:t>
                      </w:r>
                      <w:proofErr w:type="spellEnd"/>
                      <w:r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germoplasma vegetal en nitrógeno líquido.</w:t>
                      </w:r>
                      <w:proofErr w:type="gramEnd"/>
                    </w:p>
                    <w:p w:rsidR="00605EC2" w:rsidRDefault="00605EC2" w:rsidP="00B94682">
                      <w:pPr>
                        <w:ind w:left="709" w:right="106" w:hanging="425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5EC2">
                        <w:rPr>
                          <w:rFonts w:ascii="Segoe UI Symbol" w:hAnsi="Segoe UI Symbol" w:cs="Segoe UI Symbol"/>
                          <w:color w:val="B2A1C7" w:themeColor="accent4" w:themeTint="99"/>
                          <w:sz w:val="20"/>
                          <w:szCs w:val="20"/>
                        </w:rPr>
                        <w:t>📊</w:t>
                      </w:r>
                      <w:r w:rsidRPr="00605EC2">
                        <w:rPr>
                          <w:rFonts w:ascii="Times New Roman" w:hAnsi="Times New Roman" w:cs="Times New Roman"/>
                          <w:color w:val="B2A1C7" w:themeColor="accent4" w:themeTint="99"/>
                          <w:sz w:val="20"/>
                          <w:szCs w:val="20"/>
                        </w:rPr>
                        <w:t xml:space="preserve"> </w:t>
                      </w:r>
                      <w:r w:rsidR="00B94682">
                        <w:rPr>
                          <w:rFonts w:ascii="Times New Roman" w:hAnsi="Times New Roman" w:cs="Times New Roman"/>
                          <w:color w:val="B2A1C7" w:themeColor="accent4" w:themeTint="99"/>
                          <w:sz w:val="20"/>
                          <w:szCs w:val="20"/>
                        </w:rPr>
                        <w:t xml:space="preserve"> </w:t>
                      </w:r>
                      <w:r w:rsidRPr="00605E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Participación activa en el diseño experimental, recogida de datos y análisis estadístico, desarrollando pensamiento crítico y rigurosidad científica.</w:t>
                      </w:r>
                    </w:p>
                    <w:p w:rsidR="00B94682" w:rsidRPr="00605EC2" w:rsidRDefault="00B94682" w:rsidP="00605EC2">
                      <w:pPr>
                        <w:ind w:left="567" w:right="106" w:hanging="283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C75A5B" w:rsidRPr="00DB1F62" w:rsidRDefault="00C75A5B" w:rsidP="00605EC2">
                      <w:pPr>
                        <w:spacing w:after="0" w:line="240" w:lineRule="auto"/>
                        <w:ind w:left="-992" w:right="106" w:firstLine="992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D459C" w:rsidRPr="000D459C" w:rsidRDefault="000329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</w:t>
      </w:r>
      <w:r w:rsidR="000D459C" w:rsidRPr="000D459C">
        <w:rPr>
          <w:rFonts w:ascii="Times New Roman" w:hAnsi="Times New Roman" w:cs="Times New Roman"/>
        </w:rPr>
        <w:t xml:space="preserve"> número de horas presenciales es de 225 h que incluyen el trabajo en el centro (5 semanas 40 h/semana= 200 h) y la elaboración de la memoria (25 h). </w:t>
      </w:r>
    </w:p>
    <w:sectPr w:rsidR="000D459C" w:rsidRPr="000D459C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4" o:spid="_x0000_i1027" type="#_x0000_t75" alt="Símbolo de ingeniería genética línea vectorial Icono Bioquímica y genética  Pictograma de trazo gráfico para diseño web Concepto de símbolo vectorial  de esquema de alta calidad | Vector Premium" style="width:469.35pt;height:469.35pt;visibility:visible;mso-wrap-style:square" o:bullet="t">
        <v:imagedata r:id="rId1" o:title="Símbolo de ingeniería genética línea vectorial Icono Bioquímica y genética  Pictograma de trazo gráfico para diseño web Concepto de símbolo vectorial  de esquema de alta calidad | Vector Premium"/>
      </v:shape>
    </w:pict>
  </w:numPicBullet>
  <w:abstractNum w:abstractNumId="0">
    <w:nsid w:val="0B072C0F"/>
    <w:multiLevelType w:val="hybridMultilevel"/>
    <w:tmpl w:val="D972AC2C"/>
    <w:lvl w:ilvl="0" w:tplc="0C0A000D">
      <w:start w:val="1"/>
      <w:numFmt w:val="bullet"/>
      <w:lvlText w:val=""/>
      <w:lvlJc w:val="left"/>
      <w:pPr>
        <w:ind w:left="60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">
    <w:nsid w:val="2A374A4E"/>
    <w:multiLevelType w:val="hybridMultilevel"/>
    <w:tmpl w:val="A086B19E"/>
    <w:lvl w:ilvl="0" w:tplc="A7D668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6013A"/>
    <w:multiLevelType w:val="hybridMultilevel"/>
    <w:tmpl w:val="588ED1B8"/>
    <w:lvl w:ilvl="0" w:tplc="0C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52B650B5"/>
    <w:multiLevelType w:val="hybridMultilevel"/>
    <w:tmpl w:val="E4A2B264"/>
    <w:lvl w:ilvl="0" w:tplc="0C0A000D">
      <w:start w:val="1"/>
      <w:numFmt w:val="bullet"/>
      <w:lvlText w:val=""/>
      <w:lvlJc w:val="left"/>
      <w:pPr>
        <w:ind w:left="5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>
    <w:nsid w:val="56BF37FC"/>
    <w:multiLevelType w:val="hybridMultilevel"/>
    <w:tmpl w:val="117889BA"/>
    <w:lvl w:ilvl="0" w:tplc="47282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7528F0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3D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1E7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4025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E03F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582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D68F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A3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6FB5C73"/>
    <w:multiLevelType w:val="hybridMultilevel"/>
    <w:tmpl w:val="F46A1B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81"/>
    <w:rsid w:val="000329B9"/>
    <w:rsid w:val="000D459C"/>
    <w:rsid w:val="00605EC2"/>
    <w:rsid w:val="006446DB"/>
    <w:rsid w:val="00692E7F"/>
    <w:rsid w:val="006B4EBB"/>
    <w:rsid w:val="008B1D13"/>
    <w:rsid w:val="009C3B37"/>
    <w:rsid w:val="00B06581"/>
    <w:rsid w:val="00B94682"/>
    <w:rsid w:val="00C75A5B"/>
    <w:rsid w:val="00DB1F62"/>
    <w:rsid w:val="00F36486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3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3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M. ELENA CORREDOIRA CASTRO</cp:lastModifiedBy>
  <cp:revision>5</cp:revision>
  <dcterms:created xsi:type="dcterms:W3CDTF">2025-07-12T09:11:00Z</dcterms:created>
  <dcterms:modified xsi:type="dcterms:W3CDTF">2025-07-16T07:46:00Z</dcterms:modified>
</cp:coreProperties>
</file>