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86" w:rsidRDefault="00B06581">
      <w:r>
        <w:rPr>
          <w:noProof/>
          <w:lang w:eastAsia="es-ES"/>
        </w:rPr>
        <w:drawing>
          <wp:inline distT="0" distB="0" distL="0" distR="0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F842DF">
        <w:rPr>
          <w:rFonts w:ascii="Times New Roman" w:hAnsi="Times New Roman" w:cs="Times New Roman"/>
        </w:rPr>
        <w:t xml:space="preserve"> Elena </w:t>
      </w:r>
      <w:proofErr w:type="spellStart"/>
      <w:r w:rsidR="00F842DF">
        <w:rPr>
          <w:rFonts w:ascii="Times New Roman" w:hAnsi="Times New Roman" w:cs="Times New Roman"/>
        </w:rPr>
        <w:t>Corredoira</w:t>
      </w:r>
      <w:proofErr w:type="spellEnd"/>
      <w:r w:rsidR="00F842DF">
        <w:rPr>
          <w:rFonts w:ascii="Times New Roman" w:hAnsi="Times New Roman" w:cs="Times New Roman"/>
        </w:rPr>
        <w:t>/Teresa Martínez</w:t>
      </w:r>
    </w:p>
    <w:p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F842DF">
        <w:rPr>
          <w:rFonts w:ascii="Times New Roman" w:hAnsi="Times New Roman" w:cs="Times New Roman"/>
        </w:rPr>
        <w:t xml:space="preserve"> elenac@mbg.csic.es/temar@mbg.csic.es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F842DF">
        <w:rPr>
          <w:rFonts w:ascii="Times New Roman" w:hAnsi="Times New Roman" w:cs="Times New Roman"/>
        </w:rPr>
        <w:t xml:space="preserve"> </w:t>
      </w:r>
      <w:r w:rsidR="00F842DF" w:rsidRPr="00DE7CAB">
        <w:rPr>
          <w:rFonts w:ascii="Times New Roman" w:hAnsi="Times New Roman" w:cs="Times New Roman"/>
        </w:rPr>
        <w:t>Misión Biológica de Galicia, Sede Santiago de Compostela (MBG-CSIC)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proofErr w:type="spellStart"/>
      <w:r w:rsidR="00F842DF">
        <w:rPr>
          <w:rFonts w:ascii="Times New Roman" w:hAnsi="Times New Roman" w:cs="Times New Roman"/>
        </w:rPr>
        <w:t>Crioconservación</w:t>
      </w:r>
      <w:proofErr w:type="spellEnd"/>
      <w:r w:rsidR="00F842DF">
        <w:rPr>
          <w:rFonts w:ascii="Times New Roman" w:hAnsi="Times New Roman" w:cs="Times New Roman"/>
        </w:rPr>
        <w:t xml:space="preserve"> de líneas embriogénicas de castaño editadas mediante CRISPR-Cas9</w:t>
      </w:r>
    </w:p>
    <w:p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60F" w:rsidRPr="00A3560F" w:rsidRDefault="0017402C" w:rsidP="00F453A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7402C">
                              <w:rPr>
                                <w:rFonts w:ascii="Times New Roman" w:hAnsi="Times New Roman"/>
                              </w:rPr>
                              <w:t xml:space="preserve">La </w:t>
                            </w:r>
                            <w:proofErr w:type="spellStart"/>
                            <w:r w:rsidRPr="0017402C">
                              <w:rPr>
                                <w:rFonts w:ascii="Times New Roman" w:hAnsi="Times New Roman"/>
                              </w:rPr>
                              <w:t>crioconservación</w:t>
                            </w:r>
                            <w:proofErr w:type="spellEnd"/>
                            <w:r w:rsidRPr="0017402C">
                              <w:rPr>
                                <w:rFonts w:ascii="Times New Roman" w:hAnsi="Times New Roman"/>
                              </w:rPr>
                              <w:t xml:space="preserve"> o almacenamiento en nitrógeno líquido, es una herramienta esencial de la biotecnología forestal para la conservación de productos biotecnológicos como líneas embriogénicas. Para una </w:t>
                            </w:r>
                            <w:proofErr w:type="spellStart"/>
                            <w:r w:rsidRPr="0017402C">
                              <w:rPr>
                                <w:rFonts w:ascii="Times New Roman" w:hAnsi="Times New Roman"/>
                              </w:rPr>
                              <w:t>criopreservación</w:t>
                            </w:r>
                            <w:proofErr w:type="spellEnd"/>
                            <w:r w:rsidRPr="0017402C">
                              <w:rPr>
                                <w:rFonts w:ascii="Times New Roman" w:hAnsi="Times New Roman"/>
                              </w:rPr>
                              <w:t xml:space="preserve"> exitosa es preciso </w:t>
                            </w:r>
                            <w:proofErr w:type="spellStart"/>
                            <w:r w:rsidRPr="0017402C">
                              <w:rPr>
                                <w:rFonts w:ascii="Times New Roman" w:hAnsi="Times New Roman"/>
                              </w:rPr>
                              <w:t>crioproteger</w:t>
                            </w:r>
                            <w:proofErr w:type="spellEnd"/>
                            <w:r w:rsidRPr="0017402C">
                              <w:rPr>
                                <w:rFonts w:ascii="Times New Roman" w:hAnsi="Times New Roman"/>
                              </w:rPr>
                              <w:t xml:space="preserve"> las células evitando la fo</w:t>
                            </w:r>
                            <w:r w:rsidR="001F4ECF">
                              <w:rPr>
                                <w:rFonts w:ascii="Times New Roman" w:hAnsi="Times New Roman"/>
                              </w:rPr>
                              <w:t xml:space="preserve">rmación de cristales de hielo. </w:t>
                            </w:r>
                            <w:r w:rsidRPr="0017402C">
                              <w:rPr>
                                <w:rFonts w:ascii="Times New Roman" w:hAnsi="Times New Roman"/>
                              </w:rPr>
                              <w:t xml:space="preserve">Nuestro grupo ha obtenido líneas de castaño editadas en las que se han inactivado dos genes de susceptibilidad con el objetivo de conferir resistencia a </w:t>
                            </w:r>
                            <w:proofErr w:type="spellStart"/>
                            <w:r w:rsidRPr="001F4ECF">
                              <w:rPr>
                                <w:rFonts w:ascii="Times New Roman" w:hAnsi="Times New Roman"/>
                                <w:i/>
                              </w:rPr>
                              <w:t>Phytophthora</w:t>
                            </w:r>
                            <w:proofErr w:type="spellEnd"/>
                            <w:r w:rsidRPr="001F4ECF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1F4ECF">
                              <w:rPr>
                                <w:rFonts w:ascii="Times New Roman" w:hAnsi="Times New Roman"/>
                                <w:i/>
                              </w:rPr>
                              <w:t>cinnamomi</w:t>
                            </w:r>
                            <w:proofErr w:type="spellEnd"/>
                            <w:r w:rsidRPr="0017402C">
                              <w:rPr>
                                <w:rFonts w:ascii="Times New Roman" w:hAnsi="Times New Roman"/>
                              </w:rPr>
                              <w:t xml:space="preserve">, agente causal de la tinta que está diezmando sus poblaciones. El objetivo de este TFM será el desarrollo de un protocolo de </w:t>
                            </w:r>
                            <w:proofErr w:type="spellStart"/>
                            <w:r w:rsidRPr="0017402C">
                              <w:rPr>
                                <w:rFonts w:ascii="Times New Roman" w:hAnsi="Times New Roman"/>
                              </w:rPr>
                              <w:t>crioconservación</w:t>
                            </w:r>
                            <w:proofErr w:type="spellEnd"/>
                            <w:r w:rsidRPr="0017402C">
                              <w:rPr>
                                <w:rFonts w:ascii="Times New Roman" w:hAnsi="Times New Roman"/>
                              </w:rPr>
                              <w:t xml:space="preserve"> de las líneas embriogénicas editadas utilizando la vitrificación como </w:t>
                            </w:r>
                            <w:proofErr w:type="spellStart"/>
                            <w:r w:rsidRPr="0017402C">
                              <w:rPr>
                                <w:rFonts w:ascii="Times New Roman" w:hAnsi="Times New Roman"/>
                              </w:rPr>
                              <w:t>crioprot</w:t>
                            </w:r>
                            <w:bookmarkStart w:id="0" w:name="_GoBack"/>
                            <w:bookmarkEnd w:id="0"/>
                            <w:r w:rsidRPr="0017402C">
                              <w:rPr>
                                <w:rFonts w:ascii="Times New Roman" w:hAnsi="Times New Roman"/>
                              </w:rPr>
                              <w:t>ector</w:t>
                            </w:r>
                            <w:proofErr w:type="spellEnd"/>
                            <w:r w:rsidRPr="0017402C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">
                <v:textbox>
                  <w:txbxContent>
                    <w:p w:rsidR="00A3560F" w:rsidRPr="00A3560F" w:rsidRDefault="0017402C" w:rsidP="00F453A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7402C">
                        <w:rPr>
                          <w:rFonts w:ascii="Times New Roman" w:hAnsi="Times New Roman"/>
                        </w:rPr>
                        <w:t xml:space="preserve">La </w:t>
                      </w:r>
                      <w:proofErr w:type="spellStart"/>
                      <w:r w:rsidRPr="0017402C">
                        <w:rPr>
                          <w:rFonts w:ascii="Times New Roman" w:hAnsi="Times New Roman"/>
                        </w:rPr>
                        <w:t>crioconservación</w:t>
                      </w:r>
                      <w:proofErr w:type="spellEnd"/>
                      <w:r w:rsidRPr="0017402C">
                        <w:rPr>
                          <w:rFonts w:ascii="Times New Roman" w:hAnsi="Times New Roman"/>
                        </w:rPr>
                        <w:t xml:space="preserve"> o almacenamiento en nitrógeno líquido, es una herramienta esencial de la biotecnología forestal para la conservación de productos biotecnológicos como líneas embriogénicas. Para una </w:t>
                      </w:r>
                      <w:proofErr w:type="spellStart"/>
                      <w:r w:rsidRPr="0017402C">
                        <w:rPr>
                          <w:rFonts w:ascii="Times New Roman" w:hAnsi="Times New Roman"/>
                        </w:rPr>
                        <w:t>criopreservación</w:t>
                      </w:r>
                      <w:proofErr w:type="spellEnd"/>
                      <w:r w:rsidRPr="0017402C">
                        <w:rPr>
                          <w:rFonts w:ascii="Times New Roman" w:hAnsi="Times New Roman"/>
                        </w:rPr>
                        <w:t xml:space="preserve"> exitosa es preciso </w:t>
                      </w:r>
                      <w:proofErr w:type="spellStart"/>
                      <w:r w:rsidRPr="0017402C">
                        <w:rPr>
                          <w:rFonts w:ascii="Times New Roman" w:hAnsi="Times New Roman"/>
                        </w:rPr>
                        <w:t>crioproteger</w:t>
                      </w:r>
                      <w:proofErr w:type="spellEnd"/>
                      <w:r w:rsidRPr="0017402C">
                        <w:rPr>
                          <w:rFonts w:ascii="Times New Roman" w:hAnsi="Times New Roman"/>
                        </w:rPr>
                        <w:t xml:space="preserve"> las células evitando la fo</w:t>
                      </w:r>
                      <w:r w:rsidR="001F4ECF">
                        <w:rPr>
                          <w:rFonts w:ascii="Times New Roman" w:hAnsi="Times New Roman"/>
                        </w:rPr>
                        <w:t xml:space="preserve">rmación de cristales de hielo. </w:t>
                      </w:r>
                      <w:r w:rsidRPr="0017402C">
                        <w:rPr>
                          <w:rFonts w:ascii="Times New Roman" w:hAnsi="Times New Roman"/>
                        </w:rPr>
                        <w:t xml:space="preserve">Nuestro grupo ha obtenido líneas de castaño editadas en las que se han inactivado dos genes de susceptibilidad con el objetivo de conferir resistencia a </w:t>
                      </w:r>
                      <w:proofErr w:type="spellStart"/>
                      <w:r w:rsidRPr="001F4ECF">
                        <w:rPr>
                          <w:rFonts w:ascii="Times New Roman" w:hAnsi="Times New Roman"/>
                          <w:i/>
                        </w:rPr>
                        <w:t>Phytophthora</w:t>
                      </w:r>
                      <w:proofErr w:type="spellEnd"/>
                      <w:r w:rsidRPr="001F4ECF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proofErr w:type="spellStart"/>
                      <w:r w:rsidRPr="001F4ECF">
                        <w:rPr>
                          <w:rFonts w:ascii="Times New Roman" w:hAnsi="Times New Roman"/>
                          <w:i/>
                        </w:rPr>
                        <w:t>cinnamomi</w:t>
                      </w:r>
                      <w:proofErr w:type="spellEnd"/>
                      <w:r w:rsidRPr="0017402C">
                        <w:rPr>
                          <w:rFonts w:ascii="Times New Roman" w:hAnsi="Times New Roman"/>
                        </w:rPr>
                        <w:t xml:space="preserve">, agente causal de la tinta que está diezmando sus poblaciones. El objetivo de este TFM será el desarrollo de un protocolo de </w:t>
                      </w:r>
                      <w:proofErr w:type="spellStart"/>
                      <w:r w:rsidRPr="0017402C">
                        <w:rPr>
                          <w:rFonts w:ascii="Times New Roman" w:hAnsi="Times New Roman"/>
                        </w:rPr>
                        <w:t>crioconservación</w:t>
                      </w:r>
                      <w:proofErr w:type="spellEnd"/>
                      <w:r w:rsidRPr="0017402C">
                        <w:rPr>
                          <w:rFonts w:ascii="Times New Roman" w:hAnsi="Times New Roman"/>
                        </w:rPr>
                        <w:t xml:space="preserve"> de las líneas embriogénicas editadas utilizando la vitrificación como </w:t>
                      </w:r>
                      <w:proofErr w:type="spellStart"/>
                      <w:r w:rsidRPr="0017402C">
                        <w:rPr>
                          <w:rFonts w:ascii="Times New Roman" w:hAnsi="Times New Roman"/>
                        </w:rPr>
                        <w:t>crioprot</w:t>
                      </w:r>
                      <w:bookmarkStart w:id="1" w:name="_GoBack"/>
                      <w:bookmarkEnd w:id="1"/>
                      <w:r w:rsidRPr="0017402C">
                        <w:rPr>
                          <w:rFonts w:ascii="Times New Roman" w:hAnsi="Times New Roman"/>
                        </w:rPr>
                        <w:t>ector</w:t>
                      </w:r>
                      <w:proofErr w:type="spellEnd"/>
                      <w:r w:rsidRPr="0017402C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7605C" wp14:editId="1A4878A0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42" w:rsidRDefault="00903642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3560F">
                              <w:rPr>
                                <w:rFonts w:ascii="Times New Roman" w:hAnsi="Times New Roman"/>
                              </w:rPr>
                              <w:t>Insertar aquí actividades</w:t>
                            </w:r>
                          </w:p>
                          <w:p w:rsidR="006A4548" w:rsidRDefault="006A4548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A4548" w:rsidRDefault="006A4548" w:rsidP="00441E5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E7CAB">
                              <w:rPr>
                                <w:rFonts w:ascii="Times New Roman" w:hAnsi="Times New Roman"/>
                              </w:rPr>
                              <w:t>Preparación y ester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ilización de soluciones stocks,</w:t>
                            </w:r>
                            <w:r w:rsidRPr="00DE7CAB">
                              <w:rPr>
                                <w:rFonts w:ascii="Times New Roman" w:hAnsi="Times New Roman"/>
                              </w:rPr>
                              <w:t xml:space="preserve"> medios de cultivo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y soluciones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crioprotectoras</w:t>
                            </w:r>
                            <w:proofErr w:type="spellEnd"/>
                            <w:r w:rsidRPr="00DE7CAB">
                              <w:rPr>
                                <w:rFonts w:ascii="Times New Roman" w:hAnsi="Times New Roman"/>
                              </w:rPr>
                              <w:t>. Siembra en cámaras de flujo laminar.</w:t>
                            </w:r>
                          </w:p>
                          <w:p w:rsidR="006A4548" w:rsidRDefault="006A4548" w:rsidP="00441E5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Mantenimiento y multiplicación de las líneas embriogénicas editadas y no editadas</w:t>
                            </w:r>
                            <w:r w:rsidR="00BB2EE9">
                              <w:rPr>
                                <w:rFonts w:ascii="Times New Roman" w:hAnsi="Times New Roman"/>
                              </w:rPr>
                              <w:t xml:space="preserve"> de castaño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6A4548" w:rsidRDefault="00BB2EE9" w:rsidP="00441E5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Crioconservación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de líneas editadas y no editadas mediante la técnica de la vitrificación.</w:t>
                            </w:r>
                          </w:p>
                          <w:p w:rsidR="00BB2EE9" w:rsidRDefault="00BB2EE9" w:rsidP="00441E5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Recuperación de las líneas embriogénicas del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criotanque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y evaluación de la capacidad </w:t>
                            </w:r>
                            <w:r w:rsidR="00441E5B">
                              <w:rPr>
                                <w:rFonts w:ascii="Times New Roman" w:hAnsi="Times New Roman"/>
                              </w:rPr>
                              <w:t>de recuperación embriogénica.</w:t>
                            </w:r>
                          </w:p>
                          <w:p w:rsidR="00441E5B" w:rsidRPr="006A4548" w:rsidRDefault="00441E5B" w:rsidP="00441E5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Confirmación de la edición genética.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47605C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">
                <v:textbox>
                  <w:txbxContent>
                    <w:p w:rsidR="00903642" w:rsidRDefault="00903642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3560F">
                        <w:rPr>
                          <w:rFonts w:ascii="Times New Roman" w:hAnsi="Times New Roman"/>
                        </w:rPr>
                        <w:t>Insertar aquí actividades</w:t>
                      </w:r>
                    </w:p>
                    <w:p w:rsidR="006A4548" w:rsidRDefault="006A4548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A4548" w:rsidRDefault="006A4548" w:rsidP="00441E5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E7CAB">
                        <w:rPr>
                          <w:rFonts w:ascii="Times New Roman" w:hAnsi="Times New Roman"/>
                        </w:rPr>
                        <w:t>Preparación y ester</w:t>
                      </w:r>
                      <w:r>
                        <w:rPr>
                          <w:rFonts w:ascii="Times New Roman" w:hAnsi="Times New Roman"/>
                        </w:rPr>
                        <w:t>ilización de soluciones stocks,</w:t>
                      </w:r>
                      <w:r w:rsidRPr="00DE7CAB">
                        <w:rPr>
                          <w:rFonts w:ascii="Times New Roman" w:hAnsi="Times New Roman"/>
                        </w:rPr>
                        <w:t xml:space="preserve"> medios de cultivo</w:t>
                      </w:r>
                      <w:r>
                        <w:rPr>
                          <w:rFonts w:ascii="Times New Roman" w:hAnsi="Times New Roman"/>
                        </w:rPr>
                        <w:t xml:space="preserve"> y soluciones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crioprotectoras</w:t>
                      </w:r>
                      <w:proofErr w:type="spellEnd"/>
                      <w:r w:rsidRPr="00DE7CAB">
                        <w:rPr>
                          <w:rFonts w:ascii="Times New Roman" w:hAnsi="Times New Roman"/>
                        </w:rPr>
                        <w:t>. Siembra en cámaras de flujo laminar.</w:t>
                      </w:r>
                    </w:p>
                    <w:p w:rsidR="006A4548" w:rsidRDefault="006A4548" w:rsidP="00441E5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Mantenimiento y multiplicación de las líneas embriogénicas editadas y no editadas</w:t>
                      </w:r>
                      <w:r w:rsidR="00BB2EE9">
                        <w:rPr>
                          <w:rFonts w:ascii="Times New Roman" w:hAnsi="Times New Roman"/>
                        </w:rPr>
                        <w:t xml:space="preserve"> de castaño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6A4548" w:rsidRDefault="00BB2EE9" w:rsidP="00441E5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Crioconservación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de líneas editadas y no editadas mediante la técnica de la vitrificación.</w:t>
                      </w:r>
                    </w:p>
                    <w:p w:rsidR="00BB2EE9" w:rsidRDefault="00BB2EE9" w:rsidP="00441E5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Recuperación de las líneas embriogénicas del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criotanque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y evaluación de la capacidad </w:t>
                      </w:r>
                      <w:r w:rsidR="00441E5B">
                        <w:rPr>
                          <w:rFonts w:ascii="Times New Roman" w:hAnsi="Times New Roman"/>
                        </w:rPr>
                        <w:t>de recuperación embriogénica.</w:t>
                      </w:r>
                    </w:p>
                    <w:p w:rsidR="00441E5B" w:rsidRPr="006A4548" w:rsidRDefault="00441E5B" w:rsidP="00441E5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Confirmación de la edición genética.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:rsidR="00903642" w:rsidRDefault="00903642" w:rsidP="00903642">
      <w:pPr>
        <w:rPr>
          <w:rFonts w:ascii="Times New Roman" w:hAnsi="Times New Roman" w:cs="Times New Roman"/>
        </w:rPr>
      </w:pPr>
    </w:p>
    <w:p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2DB"/>
    <w:multiLevelType w:val="hybridMultilevel"/>
    <w:tmpl w:val="60BCA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47AB2"/>
    <w:multiLevelType w:val="hybridMultilevel"/>
    <w:tmpl w:val="164A6C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81"/>
    <w:rsid w:val="000D459C"/>
    <w:rsid w:val="0017402C"/>
    <w:rsid w:val="001F4ECF"/>
    <w:rsid w:val="0033129E"/>
    <w:rsid w:val="00441E5B"/>
    <w:rsid w:val="00692E7F"/>
    <w:rsid w:val="006A4548"/>
    <w:rsid w:val="00843FF1"/>
    <w:rsid w:val="00903642"/>
    <w:rsid w:val="00A02126"/>
    <w:rsid w:val="00A3560F"/>
    <w:rsid w:val="00B06581"/>
    <w:rsid w:val="00BB2EE9"/>
    <w:rsid w:val="00C33F38"/>
    <w:rsid w:val="00F36486"/>
    <w:rsid w:val="00F453A3"/>
    <w:rsid w:val="00F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4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M. ELENA CORREDOIRA CASTRO</cp:lastModifiedBy>
  <cp:revision>3</cp:revision>
  <dcterms:created xsi:type="dcterms:W3CDTF">2024-07-05T06:56:00Z</dcterms:created>
  <dcterms:modified xsi:type="dcterms:W3CDTF">2024-07-05T07:56:00Z</dcterms:modified>
</cp:coreProperties>
</file>